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AA" w:rsidRDefault="00CF36AA" w:rsidP="008F3CFC">
      <w:pPr>
        <w:jc w:val="center"/>
        <w:rPr>
          <w:b/>
          <w:bCs/>
          <w:caps/>
        </w:rPr>
      </w:pPr>
      <w:r w:rsidRPr="00A57563">
        <w:rPr>
          <w:b/>
          <w:bCs/>
          <w:caps/>
        </w:rPr>
        <w:t xml:space="preserve">Разработка </w:t>
      </w:r>
      <w:r w:rsidR="008F3CFC">
        <w:rPr>
          <w:b/>
          <w:bCs/>
          <w:caps/>
        </w:rPr>
        <w:t xml:space="preserve">электрогидравлической </w:t>
      </w:r>
      <w:r w:rsidR="00565F6E" w:rsidRPr="00565F6E">
        <w:rPr>
          <w:b/>
          <w:bCs/>
          <w:caps/>
        </w:rPr>
        <w:t xml:space="preserve">технологии </w:t>
      </w:r>
      <w:r w:rsidR="005706A1">
        <w:rPr>
          <w:b/>
          <w:bCs/>
          <w:caps/>
        </w:rPr>
        <w:t>экстрагирования гуминовых веществ из торфа</w:t>
      </w:r>
    </w:p>
    <w:p w:rsidR="0029535C" w:rsidRDefault="0029535C" w:rsidP="00CF36AA">
      <w:pPr>
        <w:jc w:val="center"/>
        <w:rPr>
          <w:b/>
          <w:bCs/>
          <w:caps/>
        </w:rPr>
      </w:pPr>
    </w:p>
    <w:p w:rsidR="0029535C" w:rsidRPr="00AA2EFB" w:rsidRDefault="0029535C" w:rsidP="0029535C">
      <w:pPr>
        <w:jc w:val="both"/>
        <w:rPr>
          <w:rFonts w:ascii="Comic Sans MS" w:hAnsi="Comic Sans MS"/>
          <w:b/>
          <w:spacing w:val="20"/>
        </w:rPr>
      </w:pPr>
      <w:r w:rsidRPr="00AA2EFB">
        <w:rPr>
          <w:rFonts w:ascii="Comic Sans MS" w:hAnsi="Comic Sans MS"/>
          <w:b/>
          <w:spacing w:val="20"/>
        </w:rPr>
        <w:t>Организация-инициатор проекта:</w:t>
      </w:r>
      <w:r w:rsidR="00565F6E">
        <w:rPr>
          <w:rFonts w:ascii="Comic Sans MS" w:hAnsi="Comic Sans MS"/>
          <w:b/>
          <w:spacing w:val="20"/>
        </w:rPr>
        <w:t xml:space="preserve"> </w:t>
      </w:r>
      <w:r w:rsidR="00C6675F">
        <w:rPr>
          <w:rFonts w:ascii="Comic Sans MS" w:hAnsi="Comic Sans MS"/>
          <w:b/>
          <w:spacing w:val="20"/>
        </w:rPr>
        <w:t>ООО «</w:t>
      </w:r>
      <w:r w:rsidR="007E7765">
        <w:rPr>
          <w:rFonts w:ascii="Comic Sans MS" w:hAnsi="Comic Sans MS"/>
          <w:b/>
          <w:spacing w:val="20"/>
        </w:rPr>
        <w:t>СТМ Групп</w:t>
      </w:r>
      <w:r w:rsidR="00C6675F">
        <w:rPr>
          <w:rFonts w:ascii="Comic Sans MS" w:hAnsi="Comic Sans MS"/>
          <w:b/>
          <w:spacing w:val="20"/>
        </w:rPr>
        <w:t>»</w:t>
      </w:r>
    </w:p>
    <w:p w:rsidR="002930FB" w:rsidRDefault="0029535C" w:rsidP="0029535C">
      <w:pPr>
        <w:rPr>
          <w:b/>
          <w:bCs/>
          <w:caps/>
        </w:rPr>
      </w:pPr>
      <w:r w:rsidRPr="00AA2EFB">
        <w:rPr>
          <w:rFonts w:ascii="Comic Sans MS" w:hAnsi="Comic Sans MS"/>
          <w:b/>
          <w:spacing w:val="20"/>
        </w:rPr>
        <w:t>Авторы проекта:</w:t>
      </w:r>
      <w:r w:rsidR="00C6675F">
        <w:rPr>
          <w:rFonts w:ascii="Comic Sans MS" w:hAnsi="Comic Sans MS"/>
          <w:b/>
          <w:spacing w:val="20"/>
        </w:rPr>
        <w:t xml:space="preserve"> </w:t>
      </w:r>
      <w:r w:rsidR="00565F6E">
        <w:rPr>
          <w:rFonts w:ascii="Comic Sans MS" w:hAnsi="Comic Sans MS"/>
          <w:b/>
          <w:spacing w:val="20"/>
        </w:rPr>
        <w:t xml:space="preserve">к.т.н. </w:t>
      </w:r>
      <w:r w:rsidR="00C6675F">
        <w:rPr>
          <w:rFonts w:ascii="Comic Sans MS" w:hAnsi="Comic Sans MS"/>
          <w:b/>
          <w:spacing w:val="20"/>
        </w:rPr>
        <w:t xml:space="preserve">Мартынов Н.В., </w:t>
      </w:r>
      <w:r w:rsidR="007E7765">
        <w:rPr>
          <w:rFonts w:ascii="Comic Sans MS" w:hAnsi="Comic Sans MS"/>
          <w:b/>
          <w:spacing w:val="20"/>
        </w:rPr>
        <w:t>Кошелев И.А</w:t>
      </w:r>
      <w:r w:rsidR="008F3CFC">
        <w:rPr>
          <w:rFonts w:ascii="Comic Sans MS" w:hAnsi="Comic Sans MS"/>
          <w:b/>
          <w:spacing w:val="20"/>
        </w:rPr>
        <w:t>.</w:t>
      </w:r>
    </w:p>
    <w:p w:rsidR="002930FB" w:rsidRDefault="002930FB" w:rsidP="00CF36AA">
      <w:pPr>
        <w:jc w:val="center"/>
        <w:rPr>
          <w:b/>
          <w:bCs/>
          <w:cap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65"/>
        <w:gridCol w:w="6048"/>
      </w:tblGrid>
      <w:tr w:rsidR="006E404C" w:rsidRPr="00AA2EFB" w:rsidTr="003A74E6">
        <w:tc>
          <w:tcPr>
            <w:tcW w:w="3812" w:type="dxa"/>
            <w:vMerge w:val="restart"/>
            <w:vAlign w:val="center"/>
          </w:tcPr>
          <w:p w:rsidR="006462D5" w:rsidRDefault="006E404C" w:rsidP="00AA2EFB">
            <w:pPr>
              <w:jc w:val="center"/>
              <w:rPr>
                <w:rFonts w:ascii="Comic Sans MS" w:hAnsi="Comic Sans MS"/>
                <w:b/>
                <w:spacing w:val="20"/>
              </w:rPr>
            </w:pPr>
            <w:r w:rsidRPr="006E404C">
              <w:rPr>
                <w:rFonts w:ascii="Comic Sans MS" w:hAnsi="Comic Sans MS"/>
                <w:b/>
                <w:noProof/>
                <w:spacing w:val="20"/>
              </w:rPr>
              <w:drawing>
                <wp:inline distT="0" distB="0" distL="0" distR="0">
                  <wp:extent cx="1784350" cy="1338263"/>
                  <wp:effectExtent l="0" t="0" r="6350" b="0"/>
                  <wp:docPr id="2" name="Рисунок 2" descr="C:\Users\Николай\Documents\А_СТМ\НИР СТМ\НИР Гуматы\Микрофото торфа\Торф сух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иколай\Documents\А_СТМ\НИР СТМ\НИР Гуматы\Микрофото торфа\Торф сух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475" cy="134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04C" w:rsidRDefault="006E404C" w:rsidP="00AA2EFB">
            <w:pPr>
              <w:jc w:val="center"/>
              <w:rPr>
                <w:rFonts w:ascii="Comic Sans MS" w:hAnsi="Comic Sans MS"/>
                <w:b/>
                <w:spacing w:val="20"/>
              </w:rPr>
            </w:pPr>
          </w:p>
          <w:p w:rsidR="006462D5" w:rsidRDefault="006E404C" w:rsidP="00AA2EFB">
            <w:pPr>
              <w:jc w:val="center"/>
              <w:rPr>
                <w:rFonts w:ascii="Comic Sans MS" w:hAnsi="Comic Sans MS"/>
                <w:b/>
                <w:noProof/>
                <w:spacing w:val="20"/>
              </w:rPr>
            </w:pPr>
            <w:r w:rsidRPr="002B0725">
              <w:rPr>
                <w:rFonts w:ascii="Comic Sans MS" w:hAnsi="Comic Sans MS"/>
                <w:b/>
                <w:noProof/>
                <w:spacing w:val="20"/>
              </w:rPr>
              <w:drawing>
                <wp:inline distT="0" distB="0" distL="0" distR="0" wp14:anchorId="09CF939B" wp14:editId="7B5E632B">
                  <wp:extent cx="1780800" cy="1454150"/>
                  <wp:effectExtent l="0" t="0" r="0" b="0"/>
                  <wp:docPr id="1" name="Рисунок 1" descr="C:\Users\Николай\Desktop\ФотоСайт2026г\ЭГУ_Торф_ОБР\ЭГУ_Торф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esktop\ФотоСайт2026г\ЭГУ_Торф_ОБР\ЭГУ_Торф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606" cy="146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F86" w:rsidRPr="00AA2EFB" w:rsidRDefault="00436F86" w:rsidP="00AA2EFB">
            <w:pPr>
              <w:jc w:val="center"/>
              <w:rPr>
                <w:rFonts w:ascii="Comic Sans MS" w:hAnsi="Comic Sans MS"/>
                <w:b/>
                <w:spacing w:val="20"/>
              </w:rPr>
            </w:pPr>
          </w:p>
        </w:tc>
        <w:tc>
          <w:tcPr>
            <w:tcW w:w="6217" w:type="dxa"/>
          </w:tcPr>
          <w:p w:rsidR="00436F86" w:rsidRPr="00AA2EFB" w:rsidRDefault="00436F86" w:rsidP="00AA2EFB">
            <w:pPr>
              <w:jc w:val="both"/>
              <w:rPr>
                <w:rFonts w:ascii="Comic Sans MS" w:hAnsi="Comic Sans MS"/>
                <w:b/>
                <w:spacing w:val="20"/>
              </w:rPr>
            </w:pPr>
            <w:r w:rsidRPr="00AA2EFB">
              <w:rPr>
                <w:rFonts w:ascii="Comic Sans MS" w:hAnsi="Comic Sans MS"/>
                <w:b/>
                <w:spacing w:val="20"/>
              </w:rPr>
              <w:t>Цель:</w:t>
            </w:r>
          </w:p>
        </w:tc>
      </w:tr>
      <w:tr w:rsidR="006E404C" w:rsidTr="003A74E6">
        <w:tc>
          <w:tcPr>
            <w:tcW w:w="3812" w:type="dxa"/>
            <w:vMerge/>
          </w:tcPr>
          <w:p w:rsidR="00436F86" w:rsidRPr="00AA2EFB" w:rsidRDefault="00436F86" w:rsidP="00AA2EF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</w:tcPr>
          <w:p w:rsidR="00436F86" w:rsidRPr="00AA2EFB" w:rsidRDefault="0094189F" w:rsidP="005706A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89F">
              <w:rPr>
                <w:rFonts w:ascii="Arial" w:hAnsi="Arial" w:cs="Arial"/>
                <w:sz w:val="22"/>
                <w:szCs w:val="22"/>
              </w:rPr>
              <w:t xml:space="preserve">разработка электрогидравлической технологии </w:t>
            </w:r>
            <w:r>
              <w:rPr>
                <w:rFonts w:ascii="Arial" w:hAnsi="Arial" w:cs="Arial"/>
                <w:sz w:val="22"/>
                <w:szCs w:val="22"/>
              </w:rPr>
              <w:t xml:space="preserve">и оборудования для </w:t>
            </w:r>
            <w:r w:rsidR="005706A1">
              <w:rPr>
                <w:rFonts w:ascii="Arial" w:hAnsi="Arial" w:cs="Arial"/>
                <w:sz w:val="22"/>
                <w:szCs w:val="22"/>
              </w:rPr>
              <w:t>экстрагирования гуминовых веществ из торфа</w:t>
            </w:r>
            <w:r w:rsidRPr="009418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404C" w:rsidTr="003A74E6">
        <w:tc>
          <w:tcPr>
            <w:tcW w:w="3812" w:type="dxa"/>
            <w:vMerge/>
          </w:tcPr>
          <w:p w:rsidR="00436F86" w:rsidRPr="00AA2EFB" w:rsidRDefault="00436F86" w:rsidP="00AA2EFB">
            <w:pPr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6217" w:type="dxa"/>
          </w:tcPr>
          <w:p w:rsidR="00436F86" w:rsidRPr="00AA2EFB" w:rsidRDefault="00436F86" w:rsidP="00AA2EFB">
            <w:pPr>
              <w:jc w:val="both"/>
              <w:rPr>
                <w:rFonts w:ascii="Comic Sans MS" w:hAnsi="Comic Sans MS"/>
                <w:b/>
              </w:rPr>
            </w:pPr>
            <w:r w:rsidRPr="00AA2EFB">
              <w:rPr>
                <w:rFonts w:ascii="Comic Sans MS" w:hAnsi="Comic Sans MS"/>
                <w:b/>
              </w:rPr>
              <w:t>Характеристика:</w:t>
            </w:r>
          </w:p>
        </w:tc>
      </w:tr>
      <w:tr w:rsidR="006E404C" w:rsidTr="003A74E6">
        <w:trPr>
          <w:trHeight w:val="2132"/>
        </w:trPr>
        <w:tc>
          <w:tcPr>
            <w:tcW w:w="3812" w:type="dxa"/>
            <w:vMerge/>
          </w:tcPr>
          <w:p w:rsidR="00436F86" w:rsidRPr="00AA2EFB" w:rsidRDefault="00436F86" w:rsidP="00AA2EF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7" w:type="dxa"/>
          </w:tcPr>
          <w:p w:rsidR="00241E67" w:rsidRPr="00241E67" w:rsidRDefault="00436F86" w:rsidP="00C3722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E67">
              <w:rPr>
                <w:rFonts w:ascii="Arial" w:hAnsi="Arial" w:cs="Arial"/>
                <w:sz w:val="22"/>
                <w:szCs w:val="22"/>
              </w:rPr>
              <w:t>разработан</w:t>
            </w:r>
            <w:r w:rsidR="008F3CFC" w:rsidRPr="00241E67">
              <w:rPr>
                <w:rFonts w:ascii="Arial" w:hAnsi="Arial" w:cs="Arial"/>
                <w:sz w:val="22"/>
                <w:szCs w:val="22"/>
              </w:rPr>
              <w:t>а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3CFC" w:rsidRPr="00241E67">
              <w:rPr>
                <w:rFonts w:ascii="Arial" w:hAnsi="Arial" w:cs="Arial"/>
                <w:sz w:val="22"/>
                <w:szCs w:val="22"/>
              </w:rPr>
              <w:t xml:space="preserve">новая электрогидравлическая </w:t>
            </w:r>
            <w:r w:rsidR="005A1D59" w:rsidRPr="00241E67">
              <w:rPr>
                <w:rFonts w:ascii="Arial" w:hAnsi="Arial" w:cs="Arial"/>
                <w:sz w:val="22"/>
                <w:szCs w:val="22"/>
              </w:rPr>
              <w:t>технология и реализующая ее установка</w:t>
            </w:r>
            <w:r w:rsidR="008F3CFC" w:rsidRPr="00241E67">
              <w:rPr>
                <w:rFonts w:ascii="Arial" w:hAnsi="Arial" w:cs="Arial"/>
                <w:sz w:val="22"/>
                <w:szCs w:val="22"/>
              </w:rPr>
              <w:t xml:space="preserve"> для </w:t>
            </w:r>
            <w:r w:rsidR="005706A1" w:rsidRPr="00241E67">
              <w:rPr>
                <w:rFonts w:ascii="Arial" w:hAnsi="Arial" w:cs="Arial"/>
                <w:sz w:val="22"/>
                <w:szCs w:val="22"/>
              </w:rPr>
              <w:t>экстрагирования гуминовых веществ из торфа</w:t>
            </w:r>
          </w:p>
          <w:p w:rsidR="00241E67" w:rsidRDefault="00241E67" w:rsidP="00C3722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41E67">
              <w:rPr>
                <w:rFonts w:ascii="Arial" w:hAnsi="Arial" w:cs="Arial"/>
                <w:sz w:val="22"/>
                <w:szCs w:val="22"/>
              </w:rPr>
              <w:t>зготовлен</w:t>
            </w:r>
            <w:r>
              <w:rPr>
                <w:rFonts w:ascii="Arial" w:hAnsi="Arial" w:cs="Arial"/>
                <w:sz w:val="22"/>
                <w:szCs w:val="22"/>
              </w:rPr>
              <w:t xml:space="preserve"> макетный образец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 электрогидравлическ</w:t>
            </w:r>
            <w:r>
              <w:rPr>
                <w:rFonts w:ascii="Arial" w:hAnsi="Arial" w:cs="Arial"/>
                <w:sz w:val="22"/>
                <w:szCs w:val="22"/>
              </w:rPr>
              <w:t>ой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 установк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241E67">
              <w:rPr>
                <w:rFonts w:ascii="Arial" w:hAnsi="Arial" w:cs="Arial"/>
                <w:sz w:val="22"/>
                <w:szCs w:val="22"/>
              </w:rPr>
              <w:t>, способн</w:t>
            </w:r>
            <w:r>
              <w:rPr>
                <w:rFonts w:ascii="Arial" w:hAnsi="Arial" w:cs="Arial"/>
                <w:sz w:val="22"/>
                <w:szCs w:val="22"/>
              </w:rPr>
              <w:t>ый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 вскрывать клеточную структуру</w:t>
            </w:r>
            <w:r>
              <w:rPr>
                <w:rFonts w:ascii="Arial" w:hAnsi="Arial" w:cs="Arial"/>
                <w:sz w:val="22"/>
                <w:szCs w:val="22"/>
              </w:rPr>
              <w:t xml:space="preserve"> торфа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 и получать раствор полезных ингредиентов, путем электрогидравлической обработки торфа в водной среде. </w:t>
            </w:r>
          </w:p>
          <w:p w:rsidR="00241E67" w:rsidRPr="00241E67" w:rsidRDefault="00241E67" w:rsidP="00C3722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241E67">
              <w:rPr>
                <w:rFonts w:ascii="Arial" w:hAnsi="Arial" w:cs="Arial"/>
                <w:sz w:val="22"/>
                <w:szCs w:val="22"/>
              </w:rPr>
              <w:t xml:space="preserve">становка работает на основе формирования комплекса действующих факторов электрогидравлического эффекта, приводящего к достижению целей получения </w:t>
            </w:r>
            <w:r w:rsidR="00B2243D">
              <w:rPr>
                <w:rFonts w:ascii="Arial" w:hAnsi="Arial" w:cs="Arial"/>
                <w:sz w:val="22"/>
                <w:szCs w:val="22"/>
              </w:rPr>
              <w:t xml:space="preserve">гуминовых веществ </w:t>
            </w:r>
            <w:r w:rsidRPr="00241E67">
              <w:rPr>
                <w:rFonts w:ascii="Arial" w:hAnsi="Arial" w:cs="Arial"/>
                <w:sz w:val="22"/>
                <w:szCs w:val="22"/>
              </w:rPr>
              <w:t>из торфа</w:t>
            </w:r>
          </w:p>
          <w:p w:rsidR="0029535C" w:rsidRPr="00AA2EFB" w:rsidRDefault="0029535C" w:rsidP="002953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D83" w:rsidTr="003A74E6">
        <w:tc>
          <w:tcPr>
            <w:tcW w:w="10029" w:type="dxa"/>
            <w:gridSpan w:val="2"/>
          </w:tcPr>
          <w:p w:rsidR="00F71D83" w:rsidRPr="00AA2EFB" w:rsidRDefault="00F71D83" w:rsidP="00CF36AA">
            <w:pPr>
              <w:rPr>
                <w:rFonts w:ascii="Comic Sans MS" w:hAnsi="Comic Sans MS"/>
                <w:b/>
              </w:rPr>
            </w:pPr>
            <w:r w:rsidRPr="00AA2EFB">
              <w:rPr>
                <w:rFonts w:ascii="Comic Sans MS" w:hAnsi="Comic Sans MS"/>
                <w:b/>
              </w:rPr>
              <w:t>Отличительные особенности:</w:t>
            </w:r>
          </w:p>
        </w:tc>
      </w:tr>
      <w:tr w:rsidR="00F71D83" w:rsidTr="003A74E6">
        <w:tc>
          <w:tcPr>
            <w:tcW w:w="10029" w:type="dxa"/>
            <w:gridSpan w:val="2"/>
          </w:tcPr>
          <w:p w:rsidR="003524DD" w:rsidRPr="003524DD" w:rsidRDefault="008C6E90" w:rsidP="003524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E90">
              <w:rPr>
                <w:rFonts w:ascii="Arial" w:hAnsi="Arial" w:cs="Arial"/>
                <w:sz w:val="22"/>
                <w:szCs w:val="22"/>
              </w:rPr>
              <w:t>обеспеч</w:t>
            </w:r>
            <w:r>
              <w:rPr>
                <w:rFonts w:ascii="Arial" w:hAnsi="Arial" w:cs="Arial"/>
                <w:sz w:val="22"/>
                <w:szCs w:val="22"/>
              </w:rPr>
              <w:t>ивается</w:t>
            </w:r>
            <w:r w:rsidRPr="008C6E90">
              <w:rPr>
                <w:rFonts w:ascii="Arial" w:hAnsi="Arial" w:cs="Arial"/>
                <w:sz w:val="22"/>
                <w:szCs w:val="22"/>
              </w:rPr>
              <w:t xml:space="preserve"> практически полный отказ от </w:t>
            </w:r>
            <w:r w:rsidR="00B2243D">
              <w:rPr>
                <w:rFonts w:ascii="Arial" w:hAnsi="Arial" w:cs="Arial"/>
                <w:sz w:val="22"/>
                <w:szCs w:val="22"/>
              </w:rPr>
              <w:t>экологически опасного химического</w:t>
            </w:r>
            <w:r w:rsidRPr="008C6E90">
              <w:rPr>
                <w:rFonts w:ascii="Arial" w:hAnsi="Arial" w:cs="Arial"/>
                <w:sz w:val="22"/>
                <w:szCs w:val="22"/>
              </w:rPr>
              <w:t xml:space="preserve"> способа </w:t>
            </w:r>
            <w:r w:rsidR="00B2243D">
              <w:rPr>
                <w:rFonts w:ascii="Arial" w:hAnsi="Arial" w:cs="Arial"/>
                <w:sz w:val="22"/>
                <w:szCs w:val="22"/>
              </w:rPr>
              <w:t xml:space="preserve">экстрагирования гуминовых веществ </w:t>
            </w:r>
            <w:r w:rsidRPr="008C6E90">
              <w:rPr>
                <w:rFonts w:ascii="Arial" w:hAnsi="Arial" w:cs="Arial"/>
                <w:sz w:val="22"/>
                <w:szCs w:val="22"/>
              </w:rPr>
              <w:t xml:space="preserve">и </w:t>
            </w:r>
            <w:r w:rsidR="003524DD">
              <w:rPr>
                <w:rFonts w:ascii="Arial" w:hAnsi="Arial" w:cs="Arial"/>
                <w:sz w:val="22"/>
                <w:szCs w:val="22"/>
              </w:rPr>
              <w:t xml:space="preserve">сокращается </w:t>
            </w:r>
            <w:r w:rsidR="003524DD" w:rsidRPr="003524DD">
              <w:rPr>
                <w:rFonts w:ascii="Arial" w:hAnsi="Arial" w:cs="Arial"/>
                <w:sz w:val="22"/>
                <w:szCs w:val="22"/>
              </w:rPr>
              <w:t>число технологических операций;</w:t>
            </w:r>
          </w:p>
          <w:p w:rsidR="003524DD" w:rsidRPr="003524DD" w:rsidRDefault="003524DD" w:rsidP="003524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4DD">
              <w:rPr>
                <w:rFonts w:ascii="Arial" w:hAnsi="Arial" w:cs="Arial"/>
                <w:sz w:val="22"/>
                <w:szCs w:val="22"/>
              </w:rPr>
              <w:t>повы</w:t>
            </w:r>
            <w:r>
              <w:rPr>
                <w:rFonts w:ascii="Arial" w:hAnsi="Arial" w:cs="Arial"/>
                <w:sz w:val="22"/>
                <w:szCs w:val="22"/>
              </w:rPr>
              <w:t>ша</w:t>
            </w:r>
            <w:r w:rsidR="003A74E6">
              <w:rPr>
                <w:rFonts w:ascii="Arial" w:hAnsi="Arial" w:cs="Arial"/>
                <w:sz w:val="22"/>
                <w:szCs w:val="22"/>
              </w:rPr>
              <w:t>ю</w:t>
            </w:r>
            <w:r>
              <w:rPr>
                <w:rFonts w:ascii="Arial" w:hAnsi="Arial" w:cs="Arial"/>
                <w:sz w:val="22"/>
                <w:szCs w:val="22"/>
              </w:rPr>
              <w:t>тся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 качественные </w:t>
            </w:r>
            <w:r w:rsidR="00B2243D">
              <w:rPr>
                <w:rFonts w:ascii="Arial" w:hAnsi="Arial" w:cs="Arial"/>
                <w:sz w:val="22"/>
                <w:szCs w:val="22"/>
              </w:rPr>
              <w:t xml:space="preserve">и количественные 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показатели </w:t>
            </w:r>
            <w:r w:rsidR="00B2243D">
              <w:rPr>
                <w:rFonts w:ascii="Arial" w:hAnsi="Arial" w:cs="Arial"/>
                <w:sz w:val="22"/>
                <w:szCs w:val="22"/>
              </w:rPr>
              <w:t>экстрагирования гуминовых веществ из торфа</w:t>
            </w:r>
            <w:r w:rsidRPr="003524D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524DD" w:rsidRPr="003524DD" w:rsidRDefault="003524DD" w:rsidP="003524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4DD">
              <w:rPr>
                <w:rFonts w:ascii="Arial" w:hAnsi="Arial" w:cs="Arial"/>
                <w:sz w:val="22"/>
                <w:szCs w:val="22"/>
              </w:rPr>
              <w:t>сни</w:t>
            </w:r>
            <w:r>
              <w:rPr>
                <w:rFonts w:ascii="Arial" w:hAnsi="Arial" w:cs="Arial"/>
                <w:sz w:val="22"/>
                <w:szCs w:val="22"/>
              </w:rPr>
              <w:t>жаются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 показатели металло- и энергоемкости узла;</w:t>
            </w:r>
          </w:p>
          <w:p w:rsidR="003524DD" w:rsidRPr="003524DD" w:rsidRDefault="003524DD" w:rsidP="003524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4DD">
              <w:rPr>
                <w:rFonts w:ascii="Arial" w:hAnsi="Arial" w:cs="Arial"/>
                <w:sz w:val="22"/>
                <w:szCs w:val="22"/>
              </w:rPr>
              <w:t>уменьш</w:t>
            </w:r>
            <w:r>
              <w:rPr>
                <w:rFonts w:ascii="Arial" w:hAnsi="Arial" w:cs="Arial"/>
                <w:sz w:val="22"/>
                <w:szCs w:val="22"/>
              </w:rPr>
              <w:t>аются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 показатели себестоимости производства целевой продукции;</w:t>
            </w:r>
          </w:p>
          <w:p w:rsidR="003524DD" w:rsidRPr="003524DD" w:rsidRDefault="003524DD" w:rsidP="003524D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4DD">
              <w:rPr>
                <w:rFonts w:ascii="Arial" w:hAnsi="Arial" w:cs="Arial"/>
                <w:sz w:val="22"/>
                <w:szCs w:val="22"/>
              </w:rPr>
              <w:t>сни</w:t>
            </w:r>
            <w:r>
              <w:rPr>
                <w:rFonts w:ascii="Arial" w:hAnsi="Arial" w:cs="Arial"/>
                <w:sz w:val="22"/>
                <w:szCs w:val="22"/>
              </w:rPr>
              <w:t>жается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 уровень воздействия на окружающую среду.</w:t>
            </w:r>
          </w:p>
          <w:p w:rsidR="00B4435B" w:rsidRPr="00AA2EFB" w:rsidRDefault="003524DD" w:rsidP="00E9379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24DD">
              <w:rPr>
                <w:rFonts w:ascii="Arial" w:hAnsi="Arial" w:cs="Arial"/>
                <w:sz w:val="22"/>
                <w:szCs w:val="22"/>
              </w:rPr>
              <w:t xml:space="preserve">спектр физико-химических воздействий на обрабатываемый материал позволяет не только сократить число стадий обработки, но и обеспечить </w:t>
            </w:r>
            <w:r w:rsidR="00E9379F">
              <w:rPr>
                <w:rFonts w:ascii="Arial" w:hAnsi="Arial" w:cs="Arial"/>
                <w:sz w:val="22"/>
                <w:szCs w:val="22"/>
              </w:rPr>
              <w:t xml:space="preserve">улучшение </w:t>
            </w:r>
            <w:r w:rsidR="00B2243D">
              <w:rPr>
                <w:rFonts w:ascii="Arial" w:hAnsi="Arial" w:cs="Arial"/>
                <w:sz w:val="22"/>
                <w:szCs w:val="22"/>
              </w:rPr>
              <w:t xml:space="preserve">свойств </w:t>
            </w:r>
            <w:r w:rsidR="00E9379F">
              <w:rPr>
                <w:rFonts w:ascii="Arial" w:hAnsi="Arial" w:cs="Arial"/>
                <w:sz w:val="22"/>
                <w:szCs w:val="22"/>
              </w:rPr>
              <w:t xml:space="preserve">получаемого </w:t>
            </w:r>
            <w:r w:rsidR="00B2243D">
              <w:rPr>
                <w:rFonts w:ascii="Arial" w:hAnsi="Arial" w:cs="Arial"/>
                <w:sz w:val="22"/>
                <w:szCs w:val="22"/>
              </w:rPr>
              <w:t>продукта</w:t>
            </w:r>
            <w:r w:rsidRPr="003524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36F86" w:rsidTr="003A74E6">
        <w:tc>
          <w:tcPr>
            <w:tcW w:w="10029" w:type="dxa"/>
            <w:gridSpan w:val="2"/>
          </w:tcPr>
          <w:p w:rsidR="0029535C" w:rsidRDefault="0029535C" w:rsidP="00CF36A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Стадия разработки проекта:</w:t>
            </w:r>
          </w:p>
          <w:p w:rsidR="0029535C" w:rsidRPr="006462D5" w:rsidRDefault="00B4435B" w:rsidP="00CF36AA">
            <w:pPr>
              <w:rPr>
                <w:rFonts w:ascii="Arial" w:hAnsi="Arial" w:cs="Arial"/>
                <w:sz w:val="22"/>
                <w:szCs w:val="22"/>
              </w:rPr>
            </w:pPr>
            <w:r w:rsidRPr="006462D5">
              <w:rPr>
                <w:rFonts w:ascii="Arial" w:hAnsi="Arial" w:cs="Arial"/>
                <w:sz w:val="22"/>
                <w:szCs w:val="22"/>
              </w:rPr>
              <w:t>Изготовлен</w:t>
            </w:r>
            <w:r w:rsidR="00A81A36">
              <w:rPr>
                <w:rFonts w:ascii="Arial" w:hAnsi="Arial" w:cs="Arial"/>
                <w:sz w:val="22"/>
                <w:szCs w:val="22"/>
              </w:rPr>
              <w:t>а</w:t>
            </w:r>
            <w:r w:rsidRPr="006462D5">
              <w:rPr>
                <w:rFonts w:ascii="Arial" w:hAnsi="Arial" w:cs="Arial"/>
                <w:sz w:val="22"/>
                <w:szCs w:val="22"/>
              </w:rPr>
              <w:t xml:space="preserve"> и испытан</w:t>
            </w:r>
            <w:r w:rsidR="00A81A36">
              <w:rPr>
                <w:rFonts w:ascii="Arial" w:hAnsi="Arial" w:cs="Arial"/>
                <w:sz w:val="22"/>
                <w:szCs w:val="22"/>
              </w:rPr>
              <w:t>а</w:t>
            </w:r>
            <w:r w:rsidRPr="006462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79F">
              <w:rPr>
                <w:rFonts w:ascii="Arial" w:hAnsi="Arial" w:cs="Arial"/>
                <w:sz w:val="22"/>
                <w:szCs w:val="22"/>
              </w:rPr>
              <w:t>макетная</w:t>
            </w:r>
            <w:r w:rsidRPr="006462D5">
              <w:rPr>
                <w:rFonts w:ascii="Arial" w:hAnsi="Arial" w:cs="Arial"/>
                <w:sz w:val="22"/>
                <w:szCs w:val="22"/>
              </w:rPr>
              <w:t xml:space="preserve"> электрогидравлическ</w:t>
            </w:r>
            <w:r w:rsidR="00A81A36">
              <w:rPr>
                <w:rFonts w:ascii="Arial" w:hAnsi="Arial" w:cs="Arial"/>
                <w:sz w:val="22"/>
                <w:szCs w:val="22"/>
              </w:rPr>
              <w:t>ая</w:t>
            </w:r>
            <w:r w:rsidRPr="006462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51C" w:rsidRPr="006462D5">
              <w:rPr>
                <w:rFonts w:ascii="Arial" w:hAnsi="Arial" w:cs="Arial"/>
                <w:sz w:val="22"/>
                <w:szCs w:val="22"/>
              </w:rPr>
              <w:t>установк</w:t>
            </w:r>
            <w:r w:rsidR="00A81A36">
              <w:rPr>
                <w:rFonts w:ascii="Arial" w:hAnsi="Arial" w:cs="Arial"/>
                <w:sz w:val="22"/>
                <w:szCs w:val="22"/>
              </w:rPr>
              <w:t>а</w:t>
            </w:r>
            <w:r w:rsidRPr="006462D5">
              <w:rPr>
                <w:rFonts w:ascii="Arial" w:hAnsi="Arial" w:cs="Arial"/>
                <w:sz w:val="22"/>
                <w:szCs w:val="22"/>
              </w:rPr>
              <w:t xml:space="preserve"> для </w:t>
            </w:r>
            <w:r w:rsidR="00E9379F">
              <w:rPr>
                <w:rFonts w:ascii="Arial" w:hAnsi="Arial" w:cs="Arial"/>
                <w:sz w:val="22"/>
                <w:szCs w:val="22"/>
              </w:rPr>
              <w:t>экстрагирования гуминовых веществ из торфа</w:t>
            </w:r>
            <w:r w:rsidR="003524D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251C" w:rsidRPr="006462D5" w:rsidRDefault="00C5251C" w:rsidP="00CF36AA">
            <w:pPr>
              <w:rPr>
                <w:rFonts w:ascii="Arial" w:hAnsi="Arial" w:cs="Arial"/>
                <w:sz w:val="22"/>
                <w:szCs w:val="22"/>
              </w:rPr>
            </w:pPr>
          </w:p>
          <w:p w:rsidR="00436F86" w:rsidRPr="00AA2EFB" w:rsidRDefault="0029535C" w:rsidP="00CF36AA">
            <w:pPr>
              <w:rPr>
                <w:rFonts w:ascii="Comic Sans MS" w:hAnsi="Comic Sans MS"/>
                <w:b/>
              </w:rPr>
            </w:pPr>
            <w:r w:rsidRPr="0029535C">
              <w:rPr>
                <w:rFonts w:ascii="Comic Sans MS" w:hAnsi="Comic Sans MS"/>
                <w:b/>
              </w:rPr>
              <w:t>Области применения</w:t>
            </w:r>
            <w:r w:rsidR="00436F86" w:rsidRPr="00AA2EFB">
              <w:rPr>
                <w:rFonts w:ascii="Comic Sans MS" w:hAnsi="Comic Sans MS"/>
                <w:b/>
              </w:rPr>
              <w:t>:</w:t>
            </w:r>
          </w:p>
        </w:tc>
      </w:tr>
      <w:tr w:rsidR="00436F86" w:rsidRPr="006462D5" w:rsidTr="003A74E6">
        <w:tc>
          <w:tcPr>
            <w:tcW w:w="10029" w:type="dxa"/>
            <w:gridSpan w:val="2"/>
          </w:tcPr>
          <w:p w:rsidR="00436F86" w:rsidRPr="00AA2EFB" w:rsidRDefault="005B636F" w:rsidP="004A634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636F">
              <w:rPr>
                <w:rFonts w:ascii="Arial" w:hAnsi="Arial" w:cs="Arial"/>
                <w:sz w:val="22"/>
                <w:szCs w:val="22"/>
              </w:rPr>
              <w:t xml:space="preserve">Электрогидравлическая технология </w:t>
            </w:r>
            <w:r w:rsidR="00E9379F">
              <w:rPr>
                <w:rFonts w:ascii="Arial" w:hAnsi="Arial" w:cs="Arial"/>
                <w:sz w:val="22"/>
                <w:szCs w:val="22"/>
              </w:rPr>
              <w:t>экстрагирования гуминовых веществ из торфа</w:t>
            </w:r>
            <w:r w:rsidRPr="005B636F">
              <w:rPr>
                <w:rFonts w:ascii="Arial" w:hAnsi="Arial" w:cs="Arial"/>
                <w:sz w:val="22"/>
                <w:szCs w:val="22"/>
              </w:rPr>
              <w:t xml:space="preserve"> может </w:t>
            </w:r>
            <w:r>
              <w:rPr>
                <w:rFonts w:ascii="Arial" w:hAnsi="Arial" w:cs="Arial"/>
                <w:sz w:val="22"/>
                <w:szCs w:val="22"/>
              </w:rPr>
              <w:t xml:space="preserve">быть использована </w:t>
            </w:r>
            <w:r w:rsidR="00B765F7">
              <w:rPr>
                <w:rFonts w:ascii="Arial" w:hAnsi="Arial" w:cs="Arial"/>
                <w:sz w:val="22"/>
                <w:szCs w:val="22"/>
              </w:rPr>
              <w:t xml:space="preserve">при изготовлении </w:t>
            </w:r>
            <w:proofErr w:type="spellStart"/>
            <w:r w:rsidR="00B765F7">
              <w:rPr>
                <w:rFonts w:ascii="Arial" w:hAnsi="Arial" w:cs="Arial"/>
                <w:sz w:val="22"/>
                <w:szCs w:val="22"/>
              </w:rPr>
              <w:t>гуминосодержащей</w:t>
            </w:r>
            <w:proofErr w:type="spellEnd"/>
            <w:r w:rsidR="00B765F7">
              <w:rPr>
                <w:rFonts w:ascii="Arial" w:hAnsi="Arial" w:cs="Arial"/>
                <w:sz w:val="22"/>
                <w:szCs w:val="22"/>
              </w:rPr>
              <w:t xml:space="preserve"> проду</w:t>
            </w:r>
            <w:r w:rsidR="004A6341">
              <w:rPr>
                <w:rFonts w:ascii="Arial" w:hAnsi="Arial" w:cs="Arial"/>
                <w:sz w:val="22"/>
                <w:szCs w:val="22"/>
              </w:rPr>
              <w:t>к</w:t>
            </w:r>
            <w:r w:rsidR="00B765F7">
              <w:rPr>
                <w:rFonts w:ascii="Arial" w:hAnsi="Arial" w:cs="Arial"/>
                <w:sz w:val="22"/>
                <w:szCs w:val="22"/>
              </w:rPr>
              <w:t>ции в различных отраслях промышленности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1D83" w:rsidTr="003A74E6">
        <w:tc>
          <w:tcPr>
            <w:tcW w:w="10029" w:type="dxa"/>
            <w:gridSpan w:val="2"/>
          </w:tcPr>
          <w:p w:rsidR="00F71D83" w:rsidRPr="00AA2EFB" w:rsidRDefault="00F71D83" w:rsidP="00AA2EFB">
            <w:pPr>
              <w:jc w:val="both"/>
              <w:rPr>
                <w:rFonts w:ascii="Comic Sans MS" w:hAnsi="Comic Sans MS"/>
                <w:b/>
                <w:spacing w:val="20"/>
              </w:rPr>
            </w:pPr>
            <w:bookmarkStart w:id="0" w:name="_GoBack"/>
            <w:bookmarkEnd w:id="0"/>
          </w:p>
        </w:tc>
      </w:tr>
    </w:tbl>
    <w:p w:rsidR="001616AC" w:rsidRDefault="001616AC"/>
    <w:sectPr w:rsidR="001616AC" w:rsidSect="00CF36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454B"/>
    <w:multiLevelType w:val="hybridMultilevel"/>
    <w:tmpl w:val="3F8C66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31E9"/>
    <w:multiLevelType w:val="hybridMultilevel"/>
    <w:tmpl w:val="E4E848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D795B"/>
    <w:multiLevelType w:val="hybridMultilevel"/>
    <w:tmpl w:val="AE6853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AA"/>
    <w:rsid w:val="00033E16"/>
    <w:rsid w:val="0007029E"/>
    <w:rsid w:val="00130A76"/>
    <w:rsid w:val="001616AC"/>
    <w:rsid w:val="00216AC4"/>
    <w:rsid w:val="00241E67"/>
    <w:rsid w:val="00263CF2"/>
    <w:rsid w:val="002930FB"/>
    <w:rsid w:val="0029535C"/>
    <w:rsid w:val="002A2929"/>
    <w:rsid w:val="002A6BD1"/>
    <w:rsid w:val="002B0725"/>
    <w:rsid w:val="003368EB"/>
    <w:rsid w:val="003524DD"/>
    <w:rsid w:val="003A74E6"/>
    <w:rsid w:val="003C451C"/>
    <w:rsid w:val="00436F86"/>
    <w:rsid w:val="004A6341"/>
    <w:rsid w:val="00556484"/>
    <w:rsid w:val="00565F6E"/>
    <w:rsid w:val="005706A1"/>
    <w:rsid w:val="00582A2F"/>
    <w:rsid w:val="005A1D59"/>
    <w:rsid w:val="005B636F"/>
    <w:rsid w:val="006462D5"/>
    <w:rsid w:val="006E404C"/>
    <w:rsid w:val="007E7765"/>
    <w:rsid w:val="008C6E90"/>
    <w:rsid w:val="008F3CFC"/>
    <w:rsid w:val="0094189F"/>
    <w:rsid w:val="00995EE0"/>
    <w:rsid w:val="00A81A36"/>
    <w:rsid w:val="00AA2EFB"/>
    <w:rsid w:val="00AD4845"/>
    <w:rsid w:val="00B2243D"/>
    <w:rsid w:val="00B4435B"/>
    <w:rsid w:val="00B765F7"/>
    <w:rsid w:val="00C5251C"/>
    <w:rsid w:val="00C6675F"/>
    <w:rsid w:val="00C96BCE"/>
    <w:rsid w:val="00CF36AA"/>
    <w:rsid w:val="00DD1086"/>
    <w:rsid w:val="00E14E71"/>
    <w:rsid w:val="00E66F4B"/>
    <w:rsid w:val="00E9379F"/>
    <w:rsid w:val="00F71D83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279170"/>
  <w15:docId w15:val="{1C648D48-36DB-468B-BAAD-9F9A0F8D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66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6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ПРОДУКТОВ ФУНКЦИОНАЛЬНОГО ПИТАНИЯ ДЛЯ ПОДДЕРЖАНИЯ И КОРРЕКЦИИ ПИЩЕВОГО СТАТУСА ОРГАНИЗМА ЧЕЛОВЕКА НА ОСНОВЕ РАЦИОНАЛЬНОГО ИСПОЛЬЗОВАНИЯ</vt:lpstr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ПРОДУКТОВ ФУНКЦИОНАЛЬНОГО ПИТАНИЯ ДЛЯ ПОДДЕРЖАНИЯ И КОРРЕКЦИИ ПИЩЕВОГО СТАТУСА ОРГАНИЗМА ЧЕЛОВЕКА НА ОСНОВЕ РАЦИОНАЛЬНОГО ИСПОЛЬЗОВАНИЯ</dc:title>
  <dc:creator>Диман</dc:creator>
  <cp:lastModifiedBy>Николай</cp:lastModifiedBy>
  <cp:revision>10</cp:revision>
  <dcterms:created xsi:type="dcterms:W3CDTF">2026-01-23T08:25:00Z</dcterms:created>
  <dcterms:modified xsi:type="dcterms:W3CDTF">2026-01-23T08:53:00Z</dcterms:modified>
</cp:coreProperties>
</file>